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3A2FF" w14:textId="77777777" w:rsidR="006106D1" w:rsidRDefault="00AE7E74" w:rsidP="006106D1">
      <w:pPr>
        <w:pStyle w:val="Subtitle"/>
      </w:pPr>
      <w:r w:rsidRPr="00AE7E74">
        <w:t xml:space="preserve">CARE MATTERS: </w:t>
      </w:r>
      <w:r w:rsidR="006106D1" w:rsidRPr="006106D1">
        <w:t>Sustainable Care &amp; COVID-19: Transnational care in the pandemic</w:t>
      </w:r>
    </w:p>
    <w:p w14:paraId="3F268D88" w14:textId="2825ECA1" w:rsidR="00AE7E74" w:rsidRDefault="00AE7E74" w:rsidP="006106D1">
      <w:pPr>
        <w:pStyle w:val="Subtitle"/>
      </w:pPr>
      <w:r w:rsidRPr="00342110">
        <w:t xml:space="preserve">Automated transcript </w:t>
      </w:r>
    </w:p>
    <w:p w14:paraId="5339EC1A" w14:textId="186C3CDA" w:rsidR="00651BBE" w:rsidRPr="00651BBE" w:rsidRDefault="00651BBE" w:rsidP="00651BBE">
      <w:pPr>
        <w:pStyle w:val="Heading2"/>
        <w:rPr>
          <w:sz w:val="24"/>
          <w:szCs w:val="24"/>
        </w:rPr>
      </w:pPr>
      <w:r w:rsidRPr="00651BBE">
        <w:rPr>
          <w:sz w:val="24"/>
          <w:szCs w:val="24"/>
        </w:rPr>
        <w:t>Majella Kilkey:</w:t>
      </w:r>
    </w:p>
    <w:p w14:paraId="7023718B" w14:textId="3567D3C3" w:rsidR="00651BBE" w:rsidRDefault="00651BBE" w:rsidP="00651BBE">
      <w:r>
        <w:t>This podcast continues our series exploring some of the key research topics within the sustainable Care Programme through the lens of the COVID 19 pandemic. In this podcast, our focus is on current national care. The term transnationality of care has been a major theme examined by myself, Majella Kilkey, professor of policy at the University of Sheffield, and my colleagues, Louise Ryan, Magda Lorin</w:t>
      </w:r>
      <w:r>
        <w:t>c</w:t>
      </w:r>
      <w:r>
        <w:t xml:space="preserve"> and Obert </w:t>
      </w:r>
      <w:proofErr w:type="spellStart"/>
      <w:r>
        <w:t>Tawodzera</w:t>
      </w:r>
      <w:proofErr w:type="spellEnd"/>
      <w:r>
        <w:t xml:space="preserve"> within the </w:t>
      </w:r>
      <w:r>
        <w:t>Sustainable</w:t>
      </w:r>
      <w:r>
        <w:t xml:space="preserve"> Care program</w:t>
      </w:r>
      <w:r>
        <w:t>me</w:t>
      </w:r>
      <w:r>
        <w:t>.</w:t>
      </w:r>
    </w:p>
    <w:p w14:paraId="2263B623" w14:textId="01D69A60" w:rsidR="00651BBE" w:rsidRDefault="00651BBE" w:rsidP="00651BBE">
      <w:r>
        <w:t xml:space="preserve">We have explored this from a number of perspectives and a clear one relates to the spilling over across borders of the informal care done within families in the context of increasing international migration and mobility. It is that perspective on first national care that we focus on today. I'm joined in the podcast by two of the pioneers in what has come to be called ‘Transnational Care Scholarship’ Professor Loretta </w:t>
      </w:r>
      <w:proofErr w:type="spellStart"/>
      <w:r>
        <w:t>Baldassar</w:t>
      </w:r>
      <w:proofErr w:type="spellEnd"/>
      <w:r>
        <w:t xml:space="preserve"> </w:t>
      </w:r>
      <w:r>
        <w:t>and Professor Laura Merla. Loretta is professor of anthropology and sociology at the University of Western Australia, and she is also director of the UW Way Social Care and Ageing Living Without Self. Loretta has published extensively on First National Mobility with a particular focus on families and caregiving across the life course. Her publications include Profile, her Family's Migration and the Circulation of Care with Lara Ramona feminist caring across borders with Baldock and Wilding and the award winning book visits Home.</w:t>
      </w:r>
    </w:p>
    <w:p w14:paraId="09FF5142" w14:textId="30355355" w:rsidR="00651BBE" w:rsidRDefault="00651BBE" w:rsidP="00651BBE">
      <w:r>
        <w:t>Loretta is also an international partner within the Society of the Care program. Laura muller is Professor of Sociology at the Catholic University of Belgium. Her research focussed on the transformation of family relationships in a context of mobility and geographical distance. Laura studies these questions through to prisons fostering intergenerational solidarities and transfer for families and certainly children's lived experience of multi locality in situations of separation, divorce or family</w:t>
      </w:r>
      <w:r>
        <w:t xml:space="preserve"> </w:t>
      </w:r>
      <w:proofErr w:type="spellStart"/>
      <w:r>
        <w:t>r</w:t>
      </w:r>
      <w:r>
        <w:t>ecomposition</w:t>
      </w:r>
      <w:proofErr w:type="spellEnd"/>
      <w:r>
        <w:t>. Laura's co-author with Loretta on the widely cited book her Family's Migration and the circulation of care for the Russian. Laura. Welcome to this discussion on COVID 19 and pastoral care. I'd like to organise our conversation around three issues that are dominant within the transfer from the parasite on which the COVID 19 context make even more salient.</w:t>
      </w:r>
    </w:p>
    <w:p w14:paraId="5084B23F" w14:textId="468F1DD7" w:rsidR="00651BBE" w:rsidRDefault="00651BBE" w:rsidP="00651BBE">
      <w:r>
        <w:t>And those three things are technologies, proximity and remittances. So let's begin by looking at technology. And I was really struck at the beginning of the pandemic by a blog. Loretta and colleagues at Sage wrote called Physical Distancing, Not Social Distancing. And this blog seemed to be about the message around learning lessons from the experiences of transfer for families or societies as a whole during COVID.</w:t>
      </w:r>
      <w:r>
        <w:t xml:space="preserve"> </w:t>
      </w:r>
      <w:r>
        <w:t>Would you like to tell us more about what motivated that blog and the key messages that you wanted to get across within it?</w:t>
      </w:r>
    </w:p>
    <w:p w14:paraId="10FCC164" w14:textId="3896FF4C" w:rsidR="00651BBE" w:rsidRPr="00651BBE" w:rsidRDefault="00651BBE" w:rsidP="00651BBE">
      <w:pPr>
        <w:pStyle w:val="Heading2"/>
        <w:rPr>
          <w:sz w:val="24"/>
          <w:szCs w:val="24"/>
        </w:rPr>
      </w:pPr>
      <w:r w:rsidRPr="00651BBE">
        <w:rPr>
          <w:sz w:val="24"/>
          <w:szCs w:val="24"/>
        </w:rPr>
        <w:t>Loretta Baldassar:</w:t>
      </w:r>
    </w:p>
    <w:p w14:paraId="4B93D007" w14:textId="77777777" w:rsidR="00651BBE" w:rsidRDefault="00651BBE" w:rsidP="00651BBE">
      <w:r>
        <w:t xml:space="preserve">Thank you, Majella, and thank you for the invitation to be part of this podcast. It's lovely to be here. So we wrote the blog because we wanted to make the point that lockdown requirements of physical distancing do not have to result in social distancing. So in Australia, the narrative at the start of the pandemic was very much we need to social distance and we thought it was </w:t>
      </w:r>
      <w:r>
        <w:lastRenderedPageBreak/>
        <w:t>really important to draw a distinction between physical distancing and what we call social distancing.</w:t>
      </w:r>
    </w:p>
    <w:p w14:paraId="39299D3F" w14:textId="77777777" w:rsidR="00651BBE" w:rsidRDefault="00651BBE" w:rsidP="00651BBE">
      <w:r>
        <w:t>And social distancing reminded us of the experience of transnational families. So families whose members are separated by distance, they managed to stay socially connected, even though they are always physically distant. So in fact, it's critically important, isn't it, for people's wellbeing that despite lockdown, physical distancing, that they have social connection and that this physical distancing does not result in social isolation?</w:t>
      </w:r>
    </w:p>
    <w:p w14:paraId="1FCFF67A" w14:textId="77777777" w:rsidR="00651BBE" w:rsidRDefault="00651BBE" w:rsidP="00651BBE">
      <w:r>
        <w:t>Of course, there's always a risk that it will, but we were inspired to write the blog because Transnational families research teaches us that you can be physically distant and socially connected across distance. So some of the things we highlighted in our blog with that migrants of all ages show higher rates of digital literacy and Internet access, and they are often what we call early adopters of technology.</w:t>
      </w:r>
    </w:p>
    <w:p w14:paraId="5D55C866" w14:textId="77777777" w:rsidR="00651BBE" w:rsidRDefault="00651BBE" w:rsidP="00651BBE">
      <w:r>
        <w:t>In this case, this is adopting technology used for the purposes of staying in touch with loved ones across distance. So what we call ICT is right information and communication technologies, and they're early adopters of this technology because they're highly motivated to learn how to use technology to stay connected. You see this even with older people who usually have the lowest levels of digital literacy.</w:t>
      </w:r>
    </w:p>
    <w:p w14:paraId="3398C375" w14:textId="77777777" w:rsidR="00651BBE" w:rsidRDefault="00651BBE" w:rsidP="00651BBE">
      <w:r>
        <w:t>We find that older migrants are much more capable technology users than their peers who are not migrants. Because of this motivation, there's nothing more motivating than wanting to stay connected to your grandchildren, right? So if your grandkids are living in another country, you can easily visit them. Then you'll really motivated to learn how to use technology to stay connected.</w:t>
      </w:r>
    </w:p>
    <w:p w14:paraId="7AD6F6A1" w14:textId="77777777" w:rsidR="00651BBE" w:rsidRDefault="00651BBE" w:rsidP="00651BBE">
      <w:r>
        <w:t xml:space="preserve">So transnational family members often deal with the challenges of physical distance by working out effective ways to stay connected, to stay in touch with each other across distance. And so we highlighted some of these </w:t>
      </w:r>
      <w:proofErr w:type="spellStart"/>
      <w:r>
        <w:t>these</w:t>
      </w:r>
      <w:proofErr w:type="spellEnd"/>
      <w:r>
        <w:t xml:space="preserve"> key ways because we thought they could be nice, like tips to people, perhaps give people some ideas about how to do this. We call it caring across distance.</w:t>
      </w:r>
    </w:p>
    <w:p w14:paraId="2DE1910D" w14:textId="77777777" w:rsidR="00651BBE" w:rsidRDefault="00651BBE" w:rsidP="00651BBE">
      <w:r>
        <w:t xml:space="preserve">So, for example, you find some common features in transnational families care practices or connection and across distance. One really important one is that family members tend to figure out a routine because having a scheduled day and time and </w:t>
      </w:r>
      <w:proofErr w:type="spellStart"/>
      <w:r>
        <w:t>and</w:t>
      </w:r>
      <w:proofErr w:type="spellEnd"/>
      <w:r>
        <w:t xml:space="preserve"> a set of expectations about how to stay in touch with each other across distance, really it helps in several ways.</w:t>
      </w:r>
    </w:p>
    <w:p w14:paraId="35174D97" w14:textId="77777777" w:rsidR="00651BBE" w:rsidRDefault="00651BBE" w:rsidP="00651BBE">
      <w:r>
        <w:t>It helps members of the network feel reassured that they're that they can be in touch. It reduces any anxiety and it also reduces the amount of time and energy that you have to put into organising everyone. If you have a routine, you know, people know when they're going to be connecting. Obviously, these routines need to be flexible and adapt to changing circumstances, but what you see in the research is that long term transnational families generally follow some kind of routine.</w:t>
      </w:r>
    </w:p>
    <w:p w14:paraId="4DA4ED99" w14:textId="77777777" w:rsidR="00651BBE" w:rsidRDefault="00651BBE" w:rsidP="00651BBE">
      <w:r>
        <w:t xml:space="preserve">For example, they might have a weekly family zoom call on the weekends when people are available, there might be a daily text message or even just an emoji. And what's really increased in recent times is the use of family chats, You know, like </w:t>
      </w:r>
      <w:proofErr w:type="spellStart"/>
      <w:r>
        <w:t>like</w:t>
      </w:r>
      <w:proofErr w:type="spellEnd"/>
      <w:r>
        <w:t xml:space="preserve"> on the WhatsApp platform, for example, perhaps also checking Facebook posts every other day. And these routines create what researcher American media now calls a sense of ambient presence.</w:t>
      </w:r>
    </w:p>
    <w:p w14:paraId="75DCCB75" w14:textId="77777777" w:rsidR="00651BBE" w:rsidRDefault="00651BBE" w:rsidP="00651BBE">
      <w:r>
        <w:t xml:space="preserve">This is the feeling that you're constantly surrounded by your support network, even if they are physically distant, because that routine becomes familiar and reassuring. What we also find is </w:t>
      </w:r>
      <w:r>
        <w:lastRenderedPageBreak/>
        <w:t>that during a crisis, for example, when a family member gets sick or is having a particularly difficult time, then all these forms of staying in touch increase in an effort to give the person a sense of, you know, being given extra care and support, even though they're physically distant.</w:t>
      </w:r>
    </w:p>
    <w:p w14:paraId="0CDE8914" w14:textId="77777777" w:rsidR="00651BBE" w:rsidRDefault="00651BBE" w:rsidP="00651BBE">
      <w:r>
        <w:t>And finally this you see a kind of what we call a ritual pattern of staying in touch. And this might be the video or phone call for birthdays or special parcels sent by post for special occasions. People may even invent additional rituals that wouldn't have been common if they could visit each other, for example, celebrating nine days or making an extra big deal of small anniversaries.</w:t>
      </w:r>
    </w:p>
    <w:p w14:paraId="7B0B308F" w14:textId="77777777" w:rsidR="00651BBE" w:rsidRDefault="00651BBE" w:rsidP="00651BBE">
      <w:r>
        <w:t>So what all these different patterns of staying in touch, routine crisis and ritual show us is that even though people are physically distant, they can remain really strongly socially connected. And that's very important to people's sense of well-being.</w:t>
      </w:r>
    </w:p>
    <w:p w14:paraId="7B78A9B4" w14:textId="77777777" w:rsidR="00651BBE" w:rsidRPr="00651BBE" w:rsidRDefault="00651BBE" w:rsidP="00651BBE">
      <w:pPr>
        <w:pStyle w:val="Heading2"/>
        <w:rPr>
          <w:sz w:val="24"/>
          <w:szCs w:val="24"/>
        </w:rPr>
      </w:pPr>
      <w:r w:rsidRPr="00651BBE">
        <w:rPr>
          <w:sz w:val="24"/>
          <w:szCs w:val="24"/>
        </w:rPr>
        <w:t>Majella Kilkey:</w:t>
      </w:r>
    </w:p>
    <w:p w14:paraId="01F329B3" w14:textId="5143F7F9" w:rsidR="00651BBE" w:rsidRDefault="00651BBE" w:rsidP="00651BBE">
      <w:r>
        <w:t>Those are really vital reflections. Loretta for further research on how some regions are not for profit, low coverage technology in the context of coverage, and whether similar programs from the START list are larger and larger. Those reflections come we consider transnational farmers carbon relationships as covered evidence, Therefore or this often overly optimistic rendering of the realities encountered by these countries.</w:t>
      </w:r>
      <w:r>
        <w:t xml:space="preserve"> </w:t>
      </w:r>
      <w:r>
        <w:t>I wonder, Laur</w:t>
      </w:r>
      <w:r>
        <w:t>a</w:t>
      </w:r>
      <w:r>
        <w:t>, to you and thoughts on this notion of coverage resilience amongst concern for farmers?</w:t>
      </w:r>
    </w:p>
    <w:p w14:paraId="7928515B" w14:textId="77777777" w:rsidR="00651BBE" w:rsidRPr="00651BBE" w:rsidRDefault="00651BBE" w:rsidP="00651BBE">
      <w:pPr>
        <w:pStyle w:val="Heading2"/>
        <w:rPr>
          <w:sz w:val="24"/>
          <w:szCs w:val="24"/>
        </w:rPr>
      </w:pPr>
      <w:r w:rsidRPr="00651BBE">
        <w:rPr>
          <w:sz w:val="24"/>
          <w:szCs w:val="24"/>
        </w:rPr>
        <w:t>Laura Merla</w:t>
      </w:r>
      <w:r w:rsidRPr="00651BBE">
        <w:rPr>
          <w:sz w:val="24"/>
          <w:szCs w:val="24"/>
        </w:rPr>
        <w:t>:</w:t>
      </w:r>
    </w:p>
    <w:p w14:paraId="0CF082DC" w14:textId="1AC60F8C" w:rsidR="00651BBE" w:rsidRDefault="00651BBE" w:rsidP="00651BBE">
      <w:r>
        <w:t>Well, there is a wide consensus amongst social scientists worldwide about how much the COVID crisis acts as a catalyst, exposing and revealing social structures and inequalities in an unprecedented way. Well, the digital divide existed before the pandemic, but with physical distancing, social media and digital platforms have become crucial for the maintenance of family ties, as director has just explained.</w:t>
      </w:r>
    </w:p>
    <w:p w14:paraId="5F2C30B6" w14:textId="77777777" w:rsidR="00651BBE" w:rsidRDefault="00651BBE" w:rsidP="00651BBE">
      <w:r>
        <w:t>And that is also the case for local families. However, studies show that digital vulnerable, which is a notion that not only involves lack of access to digital tools and platforms, but also a lack of digital literacy is a reality for large sections of the population in countries also like Belgium or Australia. So in Belgium, for instance, nearly 40% of the population is in the situation of digital vulnerability.</w:t>
      </w:r>
    </w:p>
    <w:p w14:paraId="57F3B845" w14:textId="77777777" w:rsidR="00651BBE" w:rsidRDefault="00651BBE" w:rsidP="00651BBE">
      <w:r>
        <w:t>Technology not only allows for family members to care for each other at a distance. For instance, by meeting online and exchanging advice or providing each other emotional supports. Members of transnational families can also participate in caring exchanges by courting dating responses to the care needs of their relatives to can, for instance, touch base with other relatives to raise money, or to identify who can take care of how with hiring a nurse or elderly parents abroad.</w:t>
      </w:r>
    </w:p>
    <w:p w14:paraId="34302A96" w14:textId="77777777" w:rsidR="00651BBE" w:rsidRDefault="00651BBE" w:rsidP="00651BBE">
      <w:r>
        <w:t>But the problem now is that the pandemic is hitting the world globally. It disturbs health systems, labour markets and social protection systems in very different ways. We were in spring 2021 and there is currently a sharp contrast between Israel where life is going back to normal and India, which is facing a major health crisis at the moment. So it is very difficult in those unknown and unstable contexts to coordinate support from a distance.</w:t>
      </w:r>
    </w:p>
    <w:p w14:paraId="1E81B4F6" w14:textId="66D482B0" w:rsidR="00651BBE" w:rsidRDefault="00651BBE" w:rsidP="00651BBE"/>
    <w:p w14:paraId="7107F870" w14:textId="77777777" w:rsidR="00651BBE" w:rsidRDefault="00651BBE" w:rsidP="00651BBE">
      <w:r>
        <w:lastRenderedPageBreak/>
        <w:t>And this generates increased stress and feelings of guilt and powerlessness. Actually, now work. We have identified time as one of the key resources to participate in care exchanges in the transnational context. People need to be able to put time aside from work and from their local family and social lives to communicate with their distant relatives. This is particularly crucial now, as we know that crisis situations usually lead to increased demands and desires to stay in touch.</w:t>
      </w:r>
    </w:p>
    <w:p w14:paraId="7D0B5088" w14:textId="77777777" w:rsidR="00651BBE" w:rsidRDefault="00651BBE" w:rsidP="00651BBE">
      <w:r>
        <w:t>But lockdowns and telework have created a new context where activities that usually took place in distinct time spaces, family, education, work, leisure they are all taking place now in the time space of the House. Colleagues can contact you at any moment. Children, my puppy and during a professional video conference. And transnational family members are also likely to call at any moment.</w:t>
      </w:r>
    </w:p>
    <w:p w14:paraId="094E96E0" w14:textId="77777777" w:rsidR="00651BBE" w:rsidRDefault="00651BBE" w:rsidP="00651BBE">
      <w:r>
        <w:t>Now, this is true for men and women alike, but mothers in particular are paying a heavy price as they bear the brunt of homeschooling and domestic work in addition to paid work. Many of them struggle to combine all those activities, and most on top also reinforce their support to the distant relatives they have already supported before the pandemic.</w:t>
      </w:r>
    </w:p>
    <w:p w14:paraId="318E150C" w14:textId="77777777" w:rsidR="00651BBE" w:rsidRDefault="00651BBE" w:rsidP="00651BBE">
      <w:r>
        <w:t>On the opposite side, those who work in professions identified as essential in the COVID context, like nurses, for instance, accumulated long working hours, and they have struggled to find time to contact their relatives, which also deprives them from the possibility to receive comfort from them. So transnational families have developed routines and tips and habits to overcome the distance and Catholic order, which can actually be less, and also for local families, but now placed today in a very stressful and difficult and complicated context, which makes it very difficult actually, for them to continue to engage in those forms of support.</w:t>
      </w:r>
    </w:p>
    <w:p w14:paraId="378CE273" w14:textId="77777777" w:rsidR="00651BBE" w:rsidRPr="00651BBE" w:rsidRDefault="00651BBE" w:rsidP="00651BBE">
      <w:pPr>
        <w:pStyle w:val="Heading2"/>
        <w:rPr>
          <w:sz w:val="24"/>
          <w:szCs w:val="24"/>
        </w:rPr>
      </w:pPr>
      <w:r w:rsidRPr="00651BBE">
        <w:rPr>
          <w:sz w:val="24"/>
          <w:szCs w:val="24"/>
        </w:rPr>
        <w:t>Majella Kilkey:</w:t>
      </w:r>
    </w:p>
    <w:p w14:paraId="794EA01C" w14:textId="7E4AA6CB" w:rsidR="00651BBE" w:rsidRDefault="00651BBE" w:rsidP="00651BBE">
      <w:r>
        <w:t xml:space="preserve">Thank you, </w:t>
      </w:r>
      <w:r>
        <w:t>Laura</w:t>
      </w:r>
      <w:r>
        <w:t xml:space="preserve">, for those caveats and important reminders of the limits of technology, but particularly in the context of our times, in context of COVID, I think a really important contribution within the transnational from card literature has been to acknowledge the multifaith attitudes, practices and points of interest are for families. So, yes, technology is </w:t>
      </w:r>
      <w:proofErr w:type="spellStart"/>
      <w:r>
        <w:t>is</w:t>
      </w:r>
      <w:proofErr w:type="spellEnd"/>
      <w:r>
        <w:t xml:space="preserve"> part of the story, but it's only a part.</w:t>
      </w:r>
    </w:p>
    <w:p w14:paraId="73D98A3F" w14:textId="77777777" w:rsidR="00651BBE" w:rsidRDefault="00651BBE" w:rsidP="00651BBE">
      <w:r>
        <w:t>And proximity, physical proximity through, for example, visits have always been understood as another part of that set of practices that professional families employ to exchange care. And this gets me on to the second thing that I think we should discuss, because obviously the restrictions on crossing borders during this pandemic are likely to have been highly challenging for professional families and potentially for the extent of their care.</w:t>
      </w:r>
    </w:p>
    <w:p w14:paraId="1D0101DB" w14:textId="77777777" w:rsidR="00651BBE" w:rsidRDefault="00651BBE" w:rsidP="00651BBE">
      <w:r>
        <w:t>For this reason, to think about proximity and the ways in which that has been constrained in the context of the pandemic. Before the pandemic, the scholars were dealing with this issue of borders and the challenges that borders presented. And the reason Laura and myself worked together to produce a special issue on the theme of transnational families confronting borders.</w:t>
      </w:r>
    </w:p>
    <w:p w14:paraId="7B5B4147" w14:textId="77777777" w:rsidR="00651BBE" w:rsidRDefault="00651BBE" w:rsidP="00651BBE">
      <w:r>
        <w:t>So I'd like to turn now to Laura and ask for her to the question that I ask again, and kind of what inspired this initiative to put together special issues around pressure for families confronting borders?</w:t>
      </w:r>
    </w:p>
    <w:p w14:paraId="01A681CB" w14:textId="77777777" w:rsidR="00B54D0E" w:rsidRPr="00651BBE" w:rsidRDefault="00B54D0E" w:rsidP="00B54D0E">
      <w:pPr>
        <w:pStyle w:val="Heading2"/>
        <w:rPr>
          <w:sz w:val="24"/>
          <w:szCs w:val="24"/>
        </w:rPr>
      </w:pPr>
      <w:r w:rsidRPr="00651BBE">
        <w:rPr>
          <w:sz w:val="24"/>
          <w:szCs w:val="24"/>
        </w:rPr>
        <w:t>Laura Merla:</w:t>
      </w:r>
    </w:p>
    <w:p w14:paraId="73C81FBB" w14:textId="77777777" w:rsidR="00651BBE" w:rsidRDefault="00651BBE" w:rsidP="00651BBE">
      <w:r>
        <w:t xml:space="preserve">Well, we designed the special issue before the pandemic, but the questions that we raise have taken on a major importance now that we did not suspect. Actually, when we started to work on </w:t>
      </w:r>
      <w:r>
        <w:lastRenderedPageBreak/>
        <w:t>that special issue. This is a special issue where we argue that people are increasingly confronted with what has been termed the immobility regime. So for years now, governments have been responding to mobile populations, including the potentially mobile with the policies and rhetoric of closure, entrapment and containment.</w:t>
      </w:r>
    </w:p>
    <w:p w14:paraId="7C42D46D" w14:textId="77777777" w:rsidR="00651BBE" w:rsidRDefault="00651BBE" w:rsidP="00651BBE">
      <w:r>
        <w:t>And it has been motivated variously by a desire to assert their nation state sovereignty to protect labour markets and welfare states, to exclude the terrorist, to reach nice others, and to get re-elected. So we are now facing a situation where borders are closed also to protect local populations that some form of pandemic now. So there are a lot of similarities and powers to make between the current situation and the points that we're raising into the special issue, and also to think about future consequences of this pandemic once borders be opened, will people be allowed to circulate again or even maybe circulate more than they could in the past, or our governments going to take this</w:t>
      </w:r>
    </w:p>
    <w:p w14:paraId="08CF2CFA" w14:textId="77777777" w:rsidR="00651BBE" w:rsidRDefault="00651BBE" w:rsidP="00651BBE">
      <w:r>
        <w:t xml:space="preserve">opportunity to close borders even further than before the pandemic. So in this context of </w:t>
      </w:r>
      <w:proofErr w:type="spellStart"/>
      <w:r>
        <w:t>of</w:t>
      </w:r>
      <w:proofErr w:type="spellEnd"/>
      <w:r>
        <w:t xml:space="preserve"> mobility regimes and enclosure entrapment, what the special issue asks is where do care and family relations sit in such processes? How can people from transnational families who have shared duties and obligations and who also want to care for their relatives, including back crossing borders?</w:t>
      </w:r>
    </w:p>
    <w:p w14:paraId="29BEB444" w14:textId="77777777" w:rsidR="00651BBE" w:rsidRDefault="00651BBE" w:rsidP="00651BBE">
      <w:r>
        <w:t>Where does that fits? How much recognised are them and what kind of additional barriers are they confronted with? So this question is addressed in the special issue through a series of articles that collectively examines the implications of those border closures for the circulation of care amongst migrant and refugee family networks. In the context of what we refer to in the special issue as in regimes of migration.</w:t>
      </w:r>
    </w:p>
    <w:p w14:paraId="34CA41F5" w14:textId="77777777" w:rsidR="00651BBE" w:rsidRDefault="00651BBE" w:rsidP="00651BBE">
      <w:r>
        <w:t>Now these regimes emerge from a combination of state immigration policies around migrants, entry settlements and social, economic and political incorporation, and also from a hegemony constructions of migrants in migration. These immobilising regimes block the physical mobility of some people while granting highly conditional mobility to others. And this results in situations of enforced and permanent temporary ness and lack of ontological security with people not being able to make plans for the future and not knowing how they can react, for instance, to emergency situation.</w:t>
      </w:r>
    </w:p>
    <w:p w14:paraId="566E53CE" w14:textId="77777777" w:rsidR="00651BBE" w:rsidRDefault="00651BBE" w:rsidP="00651BBE">
      <w:r>
        <w:t>So the term in mobilising in particular highlights the immobilising consequences of those regimes not just for people, but for the trajectories of transnational cash circulation over time, in particular the capacity for short term visits, long term re or expatriation and circular mobility within family networks. Actually, in some cases migrants can be penalised for crossing board for carrying purposes.</w:t>
      </w:r>
    </w:p>
    <w:p w14:paraId="4026A332" w14:textId="77777777" w:rsidR="00651BBE" w:rsidRDefault="00651BBE" w:rsidP="00651BBE">
      <w:r>
        <w:t>Periods outside the country of residence can reset to zero the use of residence required to obtain nationality. So crossing borders for carrying purposes can become a risk, including for the own situation of the person who crosses the border and the interruption in caring at a distance.</w:t>
      </w:r>
    </w:p>
    <w:p w14:paraId="10EDC591" w14:textId="77777777" w:rsidR="00651BBE" w:rsidRPr="00651BBE" w:rsidRDefault="00651BBE" w:rsidP="00651BBE">
      <w:pPr>
        <w:pStyle w:val="Heading2"/>
        <w:rPr>
          <w:sz w:val="24"/>
          <w:szCs w:val="24"/>
        </w:rPr>
      </w:pPr>
      <w:r w:rsidRPr="00651BBE">
        <w:rPr>
          <w:sz w:val="24"/>
          <w:szCs w:val="24"/>
        </w:rPr>
        <w:t>Majella Kilkey:</w:t>
      </w:r>
    </w:p>
    <w:p w14:paraId="3364979E" w14:textId="77777777" w:rsidR="00651BBE" w:rsidRDefault="00651BBE" w:rsidP="00651BBE">
      <w:r>
        <w:t>So officers deserve a lot of the special issue. And this the concept of immobilising regimes that we tend to pretend that predates the pandemic. And then a key question that I've been really grappling with, and I know that both you, Lara, and the rest have gone to, as have other researchers, is how the pandemic as reporter and commissioner for Families and the Mobility of care.</w:t>
      </w:r>
    </w:p>
    <w:p w14:paraId="0D6AC77A" w14:textId="77777777" w:rsidR="00651BBE" w:rsidRDefault="00651BBE" w:rsidP="00651BBE">
      <w:r>
        <w:lastRenderedPageBreak/>
        <w:t xml:space="preserve">And in that first edition and then the article, we contributed to it. We took three vignettes for case studies from our own research that we felt could illustrate some of the challenges afar for families and the extent that it confronts in the context of these immobilising regimes. And I think it might be nice to take each of those and just offer some reflections on how those families might be faring in the context of </w:t>
      </w:r>
      <w:proofErr w:type="spellStart"/>
      <w:r>
        <w:t>of</w:t>
      </w:r>
      <w:proofErr w:type="spellEnd"/>
      <w:r>
        <w:t xml:space="preserve"> COVID 19.</w:t>
      </w:r>
    </w:p>
    <w:p w14:paraId="35CB6141" w14:textId="77777777" w:rsidR="00651BBE" w:rsidRDefault="00651BBE" w:rsidP="00651BBE">
      <w:r>
        <w:t>So I'll start with the present study or the vignettes that I'd finished in the article, and that that was our data. So it grew to story personifies the scenario of follow the children migrants closure, older parents, grandparents who are engaged in cross-border mobility to give and receive care for family members who've previously migrated. These patterns of mobility are often dynamic and the shift from short term visits to potentially 10 minutes reunification and mobility through the extent of care that allows for is essential for migrant families, especially when public services are minimal and private services are unaffordable.</w:t>
      </w:r>
    </w:p>
    <w:p w14:paraId="5D2E75AE" w14:textId="77777777" w:rsidR="00651BBE" w:rsidRDefault="00651BBE" w:rsidP="00651BBE">
      <w:r>
        <w:t>To help manage the challenges of balancing work and family profitability also helps families meets cope through the prescribed norms and personal desires to care themselves for grandchildren, for ageing parents. Good. The story when I introduced it for the first issue, showed the impacts of migration policies in the UK, which has made it virtually impossible for farmers for caravan mobility data from a 69 year old widowed woman with Indian citizenship to come to the UK in 2015 on a six month visitor visa to come to provide emotional support to her daughter on the sudden death of her daughter's husband.</w:t>
      </w:r>
    </w:p>
    <w:p w14:paraId="3FC4829D" w14:textId="77777777" w:rsidR="00651BBE" w:rsidRDefault="00651BBE" w:rsidP="00651BBE">
      <w:r>
        <w:t>This is intentional and for first time I've been to say only for the maximum six months permitted for her visa and then return home. However, while she was in the UK, her physical health deteriorated and she couldn't travel back home. She just didn't feel well enough. As the six month expiry date approached for her visa, her family decided to apply for their mother to stay permanently the adult dependent relatives through the scheme, which could have likely just killed her, had all become UK citizens to keep their mother with them in the UK have been medically reformed.</w:t>
      </w:r>
    </w:p>
    <w:p w14:paraId="1090EB16" w14:textId="77777777" w:rsidR="00651BBE" w:rsidRDefault="00651BBE" w:rsidP="00651BBE">
      <w:r>
        <w:t>In 2007, under a swathe of changes to our migration system in the first place. At the time this meant that people could no longer apply from within the UK. Ghouta therefore needed to return to India and apply from there. So Ghouta returned to India, accompanied by her daughter, who was an NHS doctor who had to take extensively for the trip.</w:t>
      </w:r>
    </w:p>
    <w:p w14:paraId="78A8B792" w14:textId="77777777" w:rsidR="00651BBE" w:rsidRDefault="00651BBE" w:rsidP="00651BBE">
      <w:r>
        <w:t>One study began the application for the visa for permanent reunification this year realised that it does not meet the criteria under the new rules. She wasn't currently sick enough and even when her health deteriorated as Isaac was expected to do, the role so fit that because her children were all white colour professionals, including a doctor working in the National Health Service that they were financially able to pay for substitute Carolyn's.</w:t>
      </w:r>
    </w:p>
    <w:p w14:paraId="545574AB" w14:textId="77777777" w:rsidR="00651BBE" w:rsidRDefault="00651BBE" w:rsidP="00651BBE">
      <w:r>
        <w:t>Yes, that for those who do care from a distance, the new rules, therefore completely blocked Keita from relocating permanently to live in the UK to be cared for by her children and her daughter while still in India, I was forced to turn her attention to making alternative arrangements for the care of her mother in India, despite the fact that the family had a longstanding aspiration to have their mother live her old age with the farm for her daughter and other family members would visit her mother and their mother In India.</w:t>
      </w:r>
    </w:p>
    <w:p w14:paraId="694EBCCB" w14:textId="77777777" w:rsidR="00651BBE" w:rsidRDefault="00651BBE" w:rsidP="00651BBE">
      <w:r>
        <w:t xml:space="preserve">Every few months have been thinking a lot about how each other family might be faring in the context of COVID, because it's partly to stop her will have been virtually impossible. And her trust staff, many other migrants like me, dashed all to her on the front line of the pandemic, </w:t>
      </w:r>
      <w:r>
        <w:lastRenderedPageBreak/>
        <w:t>working long hours with leave cancelled for a year or more, travel abroad has adverse points been banned except for certain reasons within which some of the reasons her grandmother defines.</w:t>
      </w:r>
    </w:p>
    <w:p w14:paraId="77901655" w14:textId="77777777" w:rsidR="00651BBE" w:rsidRDefault="00651BBE" w:rsidP="00651BBE">
      <w:r>
        <w:t>We don't know what constitutes a good father incentive to travel. At the time of making this podcast late April 2021, As Lara has previously said, India is in a deep COVID crisis, yet her family cannot travel to care for Peter and they can't bring her to the UK. Sure, that was one case study. We introduced the specialists here which are so complex of COVID infection, even more so beyond the impacts that restrictive migration policy plans.</w:t>
      </w:r>
    </w:p>
    <w:p w14:paraId="6CB9B8A6" w14:textId="77777777" w:rsidR="00651BBE" w:rsidRDefault="00651BBE" w:rsidP="00651BBE">
      <w:r>
        <w:t>Loretta, you introduced me and know enough specialists here. I wondered if you have any reflections on how they might be faring in the context of COVID.</w:t>
      </w:r>
    </w:p>
    <w:p w14:paraId="30D0A2AA" w14:textId="77777777" w:rsidR="00651BBE" w:rsidRPr="00651BBE" w:rsidRDefault="00651BBE" w:rsidP="00651BBE">
      <w:pPr>
        <w:pStyle w:val="Heading2"/>
        <w:rPr>
          <w:sz w:val="24"/>
          <w:szCs w:val="24"/>
        </w:rPr>
      </w:pPr>
      <w:r w:rsidRPr="00651BBE">
        <w:rPr>
          <w:sz w:val="24"/>
          <w:szCs w:val="24"/>
        </w:rPr>
        <w:t>Loretta Baldassar:</w:t>
      </w:r>
    </w:p>
    <w:p w14:paraId="20A20D55" w14:textId="0E1A019E" w:rsidR="00651BBE" w:rsidRDefault="00651BBE" w:rsidP="00651BBE">
      <w:r>
        <w:t xml:space="preserve">Yeah, thanks, </w:t>
      </w:r>
      <w:r>
        <w:t>Majella</w:t>
      </w:r>
      <w:r>
        <w:t>. And so your example of Geeta is an attempt to, as you said, follow the children mobility to get Geeta to move to the UK. The example I talked about was about older parents or grandparents who live in China and actually want to stay living in China, but they needed to travel in order to support the adult migrant children living in Australia to provide support for them so that they could both keep going to work and participate in the labour market.</w:t>
      </w:r>
    </w:p>
    <w:p w14:paraId="01E7B03A" w14:textId="77777777" w:rsidR="00651BBE" w:rsidRDefault="00651BBE" w:rsidP="00651BBE">
      <w:r>
        <w:t>In Australia, our labour costs are so high that people can't easily afford childcare and other forms of paid care. So there's a big reliance on informal care or family care, and grandparents play a big role in unpaid care for grandchildren. So that to the middle generation, the parent generation can go to work. And in transnational families that's no different.</w:t>
      </w:r>
    </w:p>
    <w:p w14:paraId="643424CA" w14:textId="77777777" w:rsidR="00651BBE" w:rsidRDefault="00651BBE" w:rsidP="00651BBE">
      <w:r>
        <w:t>Only in their case they have to fly in often their family members, to provide this kind of unpaid, informal care. So what you have is this extraordinary phenomenon which is happening more and more, where we call them flying grandparents or flying grannies. Adult migrant children pay for their parents to come over to Australia to look after their kids so that they can keep working.</w:t>
      </w:r>
    </w:p>
    <w:p w14:paraId="42BE13EB" w14:textId="77777777" w:rsidR="00651BBE" w:rsidRDefault="00651BBE" w:rsidP="00651BBE">
      <w:r>
        <w:t>The problem is that we this mobility is limited by various kinds of immobilising regimes, says Laura, set out in her introduction in Australia at it used to be these visits were limited to three months only because of increasing need and lobbying of the government visit. Visas have actually increased in length so that what you find often in families like men and leeway, the grandparents will actually come for up to 12 months and stay, which is very disruptive for their own lives back in China.</w:t>
      </w:r>
    </w:p>
    <w:p w14:paraId="72D6A500" w14:textId="77777777" w:rsidR="00651BBE" w:rsidRDefault="00651BBE" w:rsidP="00651BBE">
      <w:r>
        <w:t>In this case, in the case study that I wrote about in the special issue. But of course one year is only one year and child care requirements continue beyond that. So what often happens is that one set of grandparents will make arrangements with the other set of grandparents in the family and take turns to provide this kind of informal care support.</w:t>
      </w:r>
    </w:p>
    <w:p w14:paraId="385F76E8" w14:textId="77777777" w:rsidR="00651BBE" w:rsidRDefault="00651BBE" w:rsidP="00651BBE">
      <w:r>
        <w:t xml:space="preserve">So the adult migrant son will first bring over his parents for a year and then they'll go back and they'll be replaced by the adult migrant daughters, grandparents or parents. So people take it in terms and, you know, the </w:t>
      </w:r>
      <w:proofErr w:type="spellStart"/>
      <w:r>
        <w:t>the</w:t>
      </w:r>
      <w:proofErr w:type="spellEnd"/>
      <w:r>
        <w:t xml:space="preserve"> other option, the one that Peter tried to access, which is to be a migrant themselves and resettle in the host country where their children are, is not really an option for Australians either because there are two possible screens schemes rather than non-contributory scheme, which is relatively affordable but has a 30 year waiting list.</w:t>
      </w:r>
    </w:p>
    <w:p w14:paraId="01013FCE" w14:textId="77777777" w:rsidR="00651BBE" w:rsidRDefault="00651BBE" w:rsidP="00651BBE">
      <w:r>
        <w:lastRenderedPageBreak/>
        <w:t>So you can imagine for most of the people in that waiting list, 30 years is too long. It's just not practical. And then we have the contributory scheme which doesn't have a waiting list at all, but which costs a minimum of 50,000 AUD, which for most people is just not affordable. So really migrating and settling is not an option for parent migrants or grandparent migrants.</w:t>
      </w:r>
    </w:p>
    <w:p w14:paraId="44EF6FA8" w14:textId="77777777" w:rsidR="00651BBE" w:rsidRDefault="00651BBE" w:rsidP="00651BBE">
      <w:r>
        <w:t>So they have to rely on these limited and restrictive visitor migrant schemes, which can be quite disruptive. One of the issues in Meg and Leigh Ways case, for example, and they're quite representative of other kinds of grandparent visitors, is that really their lives are back in China, their social support networks are back in China and they become entirely dependent on their adult children in Australia for all of their needs.</w:t>
      </w:r>
    </w:p>
    <w:p w14:paraId="42A34E15" w14:textId="77777777" w:rsidR="00651BBE" w:rsidRDefault="00651BBE" w:rsidP="00651BBE">
      <w:r>
        <w:t>They don't speak English very well. So and this also raises the interject operational element of technology and transnational family care. So they also rely on the adult children to facilitate their access to technology to allow them to stay in touch with their networks back in China. And that's another dimension, I guess, of the challenges to transnational families that Laura talked about earlier.</w:t>
      </w:r>
    </w:p>
    <w:p w14:paraId="22F81371" w14:textId="77777777" w:rsidR="00651BBE" w:rsidRDefault="00651BBE" w:rsidP="00651BBE">
      <w:r>
        <w:t>You know, often older people in particular need facilitated access to technology. You said you see an intergenerational dimension and that becomes particularly relevant to grandparent visitors. In the case of just described.</w:t>
      </w:r>
    </w:p>
    <w:p w14:paraId="16BCB569" w14:textId="77777777" w:rsidR="00651BBE" w:rsidRPr="00651BBE" w:rsidRDefault="00651BBE" w:rsidP="00651BBE">
      <w:pPr>
        <w:pStyle w:val="Heading2"/>
        <w:rPr>
          <w:sz w:val="24"/>
          <w:szCs w:val="24"/>
        </w:rPr>
      </w:pPr>
      <w:r w:rsidRPr="00651BBE">
        <w:rPr>
          <w:sz w:val="24"/>
          <w:szCs w:val="24"/>
        </w:rPr>
        <w:t>Majella Kilkey:</w:t>
      </w:r>
    </w:p>
    <w:p w14:paraId="4D0CA5C8" w14:textId="77777777" w:rsidR="00651BBE" w:rsidRDefault="00651BBE" w:rsidP="00651BBE">
      <w:r>
        <w:t>Are you in the study or from your work about her circumstances and how it may be impacted by coercive?</w:t>
      </w:r>
    </w:p>
    <w:p w14:paraId="6BCDF2C7" w14:textId="77777777" w:rsidR="00B54D0E" w:rsidRPr="00651BBE" w:rsidRDefault="00B54D0E" w:rsidP="00B54D0E">
      <w:pPr>
        <w:pStyle w:val="Heading2"/>
        <w:rPr>
          <w:sz w:val="24"/>
          <w:szCs w:val="24"/>
        </w:rPr>
      </w:pPr>
      <w:r w:rsidRPr="00651BBE">
        <w:rPr>
          <w:sz w:val="24"/>
          <w:szCs w:val="24"/>
        </w:rPr>
        <w:t>Laura Merla:</w:t>
      </w:r>
    </w:p>
    <w:p w14:paraId="03D4671D" w14:textId="60883AA9" w:rsidR="00651BBE" w:rsidRDefault="00651BBE" w:rsidP="00651BBE">
      <w:r>
        <w:t>Well, has a quite different profile from the case studies that you and Majella presented in the special issue. She personifies the struggles of the female migrants from the Global South who are formally, informally employed in the domestic care and cleaning sectors in the global North, which are widely featured in the global kitchens literature. Saliha She migrated from Morocco to Belgium in 2009, and this mobility resulted in her entrapment in a precarious situation where she alternates and sometimes combines short term, low paid, formal, informal jobs.</w:t>
      </w:r>
    </w:p>
    <w:p w14:paraId="5449C976" w14:textId="77777777" w:rsidR="00651BBE" w:rsidRDefault="00651BBE" w:rsidP="00651BBE">
      <w:r>
        <w:t xml:space="preserve">And this is still the case now that she has access, permanent residency, this entrapment is not only socio economic, it it's also physical. She has left her children in the care of her ageing mother, but it's extremely difficult for her to cross the border to visit her children and her mother in Morocco on a regular basis. So she's </w:t>
      </w:r>
      <w:proofErr w:type="spellStart"/>
      <w:r>
        <w:t>she's</w:t>
      </w:r>
      <w:proofErr w:type="spellEnd"/>
      <w:r>
        <w:t xml:space="preserve"> </w:t>
      </w:r>
      <w:proofErr w:type="spellStart"/>
      <w:r>
        <w:t>she's</w:t>
      </w:r>
      <w:proofErr w:type="spellEnd"/>
      <w:r>
        <w:t xml:space="preserve"> trapped in a long distance, caring relationship with her mother and children and the barriers she faced, we saw from her positioning in the Belgium institutional contexts, which limits for access to the resources that are needed to provide proximate care.</w:t>
      </w:r>
    </w:p>
    <w:p w14:paraId="073698BB" w14:textId="77777777" w:rsidR="00651BBE" w:rsidRDefault="00651BBE" w:rsidP="00651BBE">
      <w:r>
        <w:t>Throughout the years, she has these financial and temporal barriers, her low paid and often undeclared jobs did not offer sufficient means to send remittances and finance regular long term visits. Nor did it grant her access to long term paid leave. So it's difficult for her to set money aside and it's difficult for her to sit down, even sites to visit her relatives in addition, her occupational precarity negatively impacted on her visa security, which added further risks to her mobility choices.</w:t>
      </w:r>
    </w:p>
    <w:p w14:paraId="33795219" w14:textId="77777777" w:rsidR="00651BBE" w:rsidRDefault="00651BBE" w:rsidP="00651BBE">
      <w:r>
        <w:t xml:space="preserve">Now, if you go back to the pandemic, Saliha also personifies those migrant, domestic and care workers, which have paid a high tribute to the COVID 19 pandemic. They have reached a house and lives to continue working in hospitals, retirement houses, including during lockdowns. </w:t>
      </w:r>
      <w:r>
        <w:lastRenderedPageBreak/>
        <w:t>Michael's fine insurance funds rightly point out that care has come out of the shadows in this crisis and less visible and often forgotten migrant workers and cleaners have suddenly become essential.</w:t>
      </w:r>
    </w:p>
    <w:p w14:paraId="78554965" w14:textId="77777777" w:rsidR="00651BBE" w:rsidRDefault="00651BBE" w:rsidP="00651BBE">
      <w:r>
        <w:t>So this is this is a crucial moment because it has put the spotlight on their precariousness in terms of employment condition, housing or visa security. But in this discussion, it is also crucial to think that transnational examinations into accounts so together with my colleagues, are the ones to go from that. You see what I already highlighted how much feminisation policies in Western are ill suited to migrants care duties to watch family members while living in the global South.</w:t>
      </w:r>
    </w:p>
    <w:p w14:paraId="7404B4D5" w14:textId="77777777" w:rsidR="00651BBE" w:rsidRDefault="00651BBE" w:rsidP="00651BBE">
      <w:r>
        <w:t>In those regions of the world, social protection systems are highly unequal. They largely rely on family, solidarities and access to public health schemes and pensions is highly restricted. So the schemes and work family balance schemes and facilities that are developed in the European context are not suited for people whose care needs STEM and are allocating very different contexts in terms of social protection and health and pensions.</w:t>
      </w:r>
    </w:p>
    <w:p w14:paraId="1782EB17" w14:textId="77777777" w:rsidR="00651BBE" w:rsidRDefault="00651BBE" w:rsidP="00651BBE">
      <w:r>
        <w:t>Now this has even been further exacerbated by the pandemic context, because in countries here in Europe, but also in the global South, people have lost their jobs. And in those areas, most of them have not received compensatory financial support from the states. In countries like Brazil, the health system is also collapsing. This weighs heavily on migrants workers because it increases stress, but it also increases their sense of duty to support their relatives precisely at a moment when crossing borders has become impossible, even for those holding permanent residency and maybe even more crucially, family reunion schemes in the north have been put on hold.</w:t>
      </w:r>
    </w:p>
    <w:p w14:paraId="1D30C65D" w14:textId="77777777" w:rsidR="00651BBE" w:rsidRDefault="00651BBE" w:rsidP="00651BBE">
      <w:r>
        <w:t>So those who are already planning to bring their relatives to their residing country Beach children, for instance, are currently stopped from using that option. And this is really a major problem I think that we need to be aware of as I speak now.</w:t>
      </w:r>
    </w:p>
    <w:p w14:paraId="653F441A" w14:textId="77777777" w:rsidR="00651BBE" w:rsidRPr="00651BBE" w:rsidRDefault="00651BBE" w:rsidP="00651BBE">
      <w:pPr>
        <w:pStyle w:val="Heading2"/>
        <w:rPr>
          <w:sz w:val="24"/>
          <w:szCs w:val="24"/>
        </w:rPr>
      </w:pPr>
      <w:r w:rsidRPr="00651BBE">
        <w:rPr>
          <w:sz w:val="24"/>
          <w:szCs w:val="24"/>
        </w:rPr>
        <w:t>Majella Kilkey:</w:t>
      </w:r>
    </w:p>
    <w:p w14:paraId="44C2E487" w14:textId="77777777" w:rsidR="00651BBE" w:rsidRDefault="00651BBE" w:rsidP="00651BBE">
      <w:r>
        <w:t>Of when you were discussing something, you mentioned remittances, and that's the third and final thing we want to highlight from this podcast. So the important role of remittances and pressure from the current crisis is well documented, and you highlighted a lot of the difficulties that our street has in sending remittances. But you also highlighted the great need to receive remittances in many parts of the world and.</w:t>
      </w:r>
    </w:p>
    <w:p w14:paraId="5362D4BB" w14:textId="77777777" w:rsidR="00651BBE" w:rsidRDefault="00651BBE" w:rsidP="00651BBE">
      <w:r>
        <w:t>Often migration is a family livelihood strategy. Our mothers, fathers, the sons and daughters go abroad in order to help families at home sustain themselves and the sacrifices that migrants make in the countries of destination to be able to send money back home are also well documented. So you've been referenced, Laura, when you were discussing this earlier about some of the challenges that might be experienced in the context of COVID, both for migrants capacity to continue with remittances, but also from the perspective for families back home, the increased needs that they may have to receive remittances.</w:t>
      </w:r>
    </w:p>
    <w:p w14:paraId="5A627D53" w14:textId="77777777" w:rsidR="00651BBE" w:rsidRDefault="00651BBE" w:rsidP="00651BBE">
      <w:r>
        <w:t>So I wonder, Laura, could you elaborate a little bit more on the challenges that you think that is presenting for remittance?</w:t>
      </w:r>
    </w:p>
    <w:p w14:paraId="084D96ED" w14:textId="77777777" w:rsidR="00B54D0E" w:rsidRPr="00651BBE" w:rsidRDefault="00B54D0E" w:rsidP="00B54D0E">
      <w:pPr>
        <w:pStyle w:val="Heading2"/>
        <w:rPr>
          <w:sz w:val="24"/>
          <w:szCs w:val="24"/>
        </w:rPr>
      </w:pPr>
      <w:r w:rsidRPr="00651BBE">
        <w:rPr>
          <w:sz w:val="24"/>
          <w:szCs w:val="24"/>
        </w:rPr>
        <w:t>Laura Merla:</w:t>
      </w:r>
    </w:p>
    <w:p w14:paraId="375B5CD0" w14:textId="77777777" w:rsidR="00651BBE" w:rsidRDefault="00651BBE" w:rsidP="00651BBE">
      <w:r>
        <w:t xml:space="preserve">Remittances are key for families like </w:t>
      </w:r>
      <w:proofErr w:type="spellStart"/>
      <w:r>
        <w:t>like</w:t>
      </w:r>
      <w:proofErr w:type="spellEnd"/>
      <w:r>
        <w:t xml:space="preserve"> the family of Saliha and actually migrants who have limited financial resources also prior to the pandemic tend to prefer sending money back home </w:t>
      </w:r>
      <w:r>
        <w:lastRenderedPageBreak/>
        <w:t>than visiting. So they somehow sacrifice little to the possibility to be reunited with their family members, including children, for some time, because they prefer to send money back home because this money is used for education, it's used some material needs, sometimes also for building or renovating houses, for paying health bills, and on.</w:t>
      </w:r>
    </w:p>
    <w:p w14:paraId="5E5CA9BA" w14:textId="76650F5A" w:rsidR="00651BBE" w:rsidRDefault="00651BBE" w:rsidP="00651BBE">
      <w:r>
        <w:t>So it is crucial for families back home. Now, with the pandemic, migrants are facing loss of livelihoods, so their income is decreasing. So those who have continued working have kept their salaries intact. But those who are working in sectors that have been closed, I'm thinking about, you know, cafes, restaurants, the building sectors and so on.</w:t>
      </w:r>
    </w:p>
    <w:p w14:paraId="6B341C76" w14:textId="77777777" w:rsidR="00651BBE" w:rsidRDefault="00651BBE" w:rsidP="00651BBE">
      <w:r>
        <w:t>Some have been put on hold for limited amounts of time with it. Many European countries, cafes and restaurants and so on have been shut in Belgium. They've been shut for almost a year now. So this is confronting migrants who are highly employed in those sectors with financial heavy financial constraints actually, the World Bank predicts that remittance flows will reduce by 14% as a result of the pandemic.</w:t>
      </w:r>
    </w:p>
    <w:p w14:paraId="0D62309B" w14:textId="77777777" w:rsidR="00651BBE" w:rsidRDefault="00651BBE" w:rsidP="00651BBE">
      <w:r>
        <w:t>And this is particularly problematic precisely at the moment, where, as I said before, economic and social and health systems are collapsing in in some countries in the global south. So this puts increased pressures on my shoulders because the expectations of their realities back home to receive remittances might increase precisely at a time when migrants themselves are under stress.</w:t>
      </w:r>
    </w:p>
    <w:p w14:paraId="51EF78F3" w14:textId="77777777" w:rsidR="00651BBE" w:rsidRDefault="00651BBE" w:rsidP="00651BBE">
      <w:r>
        <w:t xml:space="preserve">And they may also be tempted not to share their financial patterns with their relatives back home because they don't want to stress them or to increase the worries that you have. So </w:t>
      </w:r>
      <w:proofErr w:type="spellStart"/>
      <w:r>
        <w:t>so</w:t>
      </w:r>
      <w:proofErr w:type="spellEnd"/>
      <w:r>
        <w:t xml:space="preserve">, yes, this lack of </w:t>
      </w:r>
      <w:proofErr w:type="spellStart"/>
      <w:r>
        <w:t>of</w:t>
      </w:r>
      <w:proofErr w:type="spellEnd"/>
      <w:r>
        <w:t xml:space="preserve"> resources, financial resources, is going to create major problems, I think, for many families across the globe.</w:t>
      </w:r>
    </w:p>
    <w:p w14:paraId="47248A10" w14:textId="77777777" w:rsidR="00651BBE" w:rsidRPr="00651BBE" w:rsidRDefault="00651BBE" w:rsidP="00651BBE">
      <w:pPr>
        <w:pStyle w:val="Heading2"/>
        <w:rPr>
          <w:sz w:val="24"/>
          <w:szCs w:val="24"/>
        </w:rPr>
      </w:pPr>
      <w:r w:rsidRPr="00651BBE">
        <w:rPr>
          <w:sz w:val="24"/>
          <w:szCs w:val="24"/>
        </w:rPr>
        <w:t>Majella Kilkey:</w:t>
      </w:r>
    </w:p>
    <w:p w14:paraId="7645ECF1" w14:textId="5FD161E0" w:rsidR="00651BBE" w:rsidRDefault="00651BBE" w:rsidP="00651BBE">
      <w:r>
        <w:t>And much of the literature on migration and remittances focuses on flows from migrants in the global north to the global South. And I always remember a chapter in the book that Loretta and Lara attach on the circulation of cash and the chapter funds for reproduction on the row on boomerang remittances. It was the first time I've heard that concept.</w:t>
      </w:r>
    </w:p>
    <w:p w14:paraId="534FD55B" w14:textId="77777777" w:rsidR="00651BBE" w:rsidRDefault="00651BBE" w:rsidP="00651BBE">
      <w:r>
        <w:t>And as I recall, that was a concept they developed to capture the sending of remittances from middle class families in India to support for their children who had migrated to places like Australia and who to study to try to develop international global qualifications. For turning to Russia, I wondered, do you have any thought from that that there's boomerang remittances from India to Australia that may be coming off in the context of the pandemic?</w:t>
      </w:r>
    </w:p>
    <w:p w14:paraId="603E6A19" w14:textId="77777777" w:rsidR="00651BBE" w:rsidRPr="00651BBE" w:rsidRDefault="00651BBE" w:rsidP="00651BBE">
      <w:pPr>
        <w:pStyle w:val="Heading2"/>
        <w:rPr>
          <w:sz w:val="24"/>
          <w:szCs w:val="24"/>
        </w:rPr>
      </w:pPr>
      <w:r w:rsidRPr="00651BBE">
        <w:rPr>
          <w:sz w:val="24"/>
          <w:szCs w:val="24"/>
        </w:rPr>
        <w:t>Loretta Baldassar:</w:t>
      </w:r>
    </w:p>
    <w:p w14:paraId="1E1579D5" w14:textId="77777777" w:rsidR="00651BBE" w:rsidRDefault="00651BBE" w:rsidP="00651BBE">
      <w:r>
        <w:t>Yeah, well, actually that allows me to highlight a couple of key groups who've been impacted, particularly by the pandemic in Australia. I think unlike the European Union and some other parts of the world, Australia has been able to put up very rigid borders. So there's no travel. And this is impacting our international students who like the Indian young migrants in the chapter you mentioned, rely on support from home, the boomerang remittances to make ends meet because they tend to rely on temporary kinds of work, particularly in the taxi industry or the rideshare industry.</w:t>
      </w:r>
    </w:p>
    <w:p w14:paraId="22A5644D" w14:textId="77777777" w:rsidR="00651BBE" w:rsidRDefault="00651BBE" w:rsidP="00651BBE">
      <w:r>
        <w:t xml:space="preserve">But what you're finding now with the pandemic is that international still have to pay their fees, they still have to pay for accommodation. But all of those jobs in the hospitality industry that </w:t>
      </w:r>
      <w:r>
        <w:lastRenderedPageBreak/>
        <w:t>they usually have to help make ends meet that Laura mentioned have all dried up. They both disappeared. So they are in they have been in dire straits.</w:t>
      </w:r>
    </w:p>
    <w:p w14:paraId="226F3239" w14:textId="77777777" w:rsidR="00651BBE" w:rsidRDefault="00651BBE" w:rsidP="00651BBE">
      <w:r>
        <w:t>And they're not residents, they're not citizens. So the Australian government's financial packages that have been made available to other unemployed people affected by the pandemic in Australia are not extended to them. So, you know, my own university has had to activate care packages for students in distress. And as Lara mentioned, you know, their families back home are struggling to stay afloat themselves, let alone find extra cash to send to their kids overseas.</w:t>
      </w:r>
    </w:p>
    <w:p w14:paraId="619CC170" w14:textId="77777777" w:rsidR="00651BBE" w:rsidRDefault="00651BBE" w:rsidP="00651BBE">
      <w:r>
        <w:t>So the international student population is vulnerable and at risk, increasingly so during the pandemic. And they can easily travel home because of Australia's travel blocks. The other relatively invisible, invisible group, you know, substantial numbers of young Australian citizens who are living abroad. And that's a bit of a rite of passage for young middle class people in a wealthy Western country like Australia.</w:t>
      </w:r>
    </w:p>
    <w:p w14:paraId="22788732" w14:textId="77777777" w:rsidR="00651BBE" w:rsidRDefault="00651BBE" w:rsidP="00651BBE">
      <w:r>
        <w:t>They go off and have wonderful experiences in their youth. And I think psychologically the idea is if you're struggling or if it gets too hard, you just go home. Right now with the pandemic, they can't just go home. And many young people are really struggling with their mental health and with, you know, making ends meet while they're abroad because their jobs have dried up.</w:t>
      </w:r>
    </w:p>
    <w:p w14:paraId="05DFE728" w14:textId="77777777" w:rsidR="00651BBE" w:rsidRDefault="00651BBE" w:rsidP="00651BBE">
      <w:r>
        <w:t>They're waiting to get on flights back to Australia. And those waiting lists are long and unreliable. So we've heard lots of stories of people booking flights and then having to rebook their flights or having to book expensive business class tickets. But in actual fact, getting a flight is dependent on spaces in our quarantine system, which are limited and increasingly limited because we keep having quarantine hotel breaches, which makes the government worry and revise their quarantine regulations.</w:t>
      </w:r>
    </w:p>
    <w:p w14:paraId="6B849A51" w14:textId="77777777" w:rsidR="00651BBE" w:rsidRDefault="00651BBE" w:rsidP="00651BBE">
      <w:r>
        <w:t>And it affects the number of quarantine places we have available. So this usually extremely capable and resilient group of young people, travellers abroad have suddenly become quite vulnerable group who's at risk because of the pandemic.</w:t>
      </w:r>
    </w:p>
    <w:p w14:paraId="7EA4B4F3" w14:textId="77777777" w:rsidR="00651BBE" w:rsidRPr="00651BBE" w:rsidRDefault="00651BBE" w:rsidP="00651BBE">
      <w:pPr>
        <w:pStyle w:val="Heading2"/>
        <w:rPr>
          <w:sz w:val="24"/>
          <w:szCs w:val="24"/>
        </w:rPr>
      </w:pPr>
      <w:r w:rsidRPr="00651BBE">
        <w:rPr>
          <w:sz w:val="24"/>
          <w:szCs w:val="24"/>
        </w:rPr>
        <w:t>Majella Kilkey:</w:t>
      </w:r>
    </w:p>
    <w:p w14:paraId="483DF67E" w14:textId="77777777" w:rsidR="00651BBE" w:rsidRDefault="00651BBE" w:rsidP="00651BBE">
      <w:r>
        <w:t>So at the beginning of this discussion, I ask the question whether some suffer families pardon practices of COVID resilience. A term resilient strategist is clearly they are. No first please have uncovered is presenting particular challenges for the exchange of care across borders, challenges which are exacerbated according to underlying patterns of an inequalities and vulnerabilities. But because of the dominant construction of families, it's not fully bounded.</w:t>
      </w:r>
    </w:p>
    <w:p w14:paraId="1258AC23" w14:textId="24188C79" w:rsidR="00651BBE" w:rsidRDefault="00651BBE" w:rsidP="00651BBE">
      <w:r>
        <w:t>You know, we tend to understand families of groups that live in the one nation state and that don't exist across borders. Our friends at the their experiences haven't really been highlighted much during COVID and the political general discourse around COVID. So I wonder if you had a key message, one key message for policymakers in relation to transnational families in the context of COVID, what would that be?</w:t>
      </w:r>
      <w:r>
        <w:t xml:space="preserve"> </w:t>
      </w:r>
      <w:r>
        <w:t>So I'll turn to you first. The key a key message for policymakers.</w:t>
      </w:r>
    </w:p>
    <w:p w14:paraId="55793A17" w14:textId="77777777" w:rsidR="00651BBE" w:rsidRPr="00651BBE" w:rsidRDefault="00651BBE" w:rsidP="00651BBE">
      <w:pPr>
        <w:pStyle w:val="Heading2"/>
        <w:rPr>
          <w:sz w:val="24"/>
          <w:szCs w:val="24"/>
        </w:rPr>
      </w:pPr>
      <w:r w:rsidRPr="00651BBE">
        <w:rPr>
          <w:sz w:val="24"/>
          <w:szCs w:val="24"/>
        </w:rPr>
        <w:t>Loretta Baldassar:</w:t>
      </w:r>
    </w:p>
    <w:p w14:paraId="2D3EFD40" w14:textId="77777777" w:rsidR="00651BBE" w:rsidRDefault="00651BBE" w:rsidP="00651BBE">
      <w:r>
        <w:t xml:space="preserve">Thanks, Majella. It's </w:t>
      </w:r>
      <w:proofErr w:type="spellStart"/>
      <w:r>
        <w:t>it's</w:t>
      </w:r>
      <w:proofErr w:type="spellEnd"/>
      <w:r>
        <w:t xml:space="preserve"> tough to just pick one, but I think currently I'm doing most of my research in the Sage lab on </w:t>
      </w:r>
      <w:proofErr w:type="spellStart"/>
      <w:r>
        <w:t>on</w:t>
      </w:r>
      <w:proofErr w:type="spellEnd"/>
      <w:r>
        <w:t xml:space="preserve"> older people and ageing. And I think what's very clear to us is that policy is still very much defined by nation state and even local service provision. So in aged care, for example, ageing in place is the main policy narrative which is really important.</w:t>
      </w:r>
    </w:p>
    <w:p w14:paraId="01D93535" w14:textId="77777777" w:rsidR="00651BBE" w:rsidRDefault="00651BBE" w:rsidP="00651BBE">
      <w:r>
        <w:lastRenderedPageBreak/>
        <w:t>And the idea behind ageing in place policy is that you have lots of good local supports to support people as they grow older to age independently in their own homes. The problem with that policies, that tends to overlook the important role of distant support networks and in overlooking the role of support networks, it has completely overlooked, for example, the importance of technology.</w:t>
      </w:r>
    </w:p>
    <w:p w14:paraId="4CC95909" w14:textId="77777777" w:rsidR="00651BBE" w:rsidRDefault="00651BBE" w:rsidP="00651BBE">
      <w:r>
        <w:t>So you find that access to technology on the Internet, so you find that there's no policy currently in Australia governing access to the Internet in residential care facilities for residents. Now, COVID has actually raised our awareness of this gap, this policy gap, because one of the big critical issues during the lockdowns is that people in residential care who are already extremely socially isolated are even more socially isolated because of their vulnerabilities.</w:t>
      </w:r>
    </w:p>
    <w:p w14:paraId="2AD54B6E" w14:textId="77777777" w:rsidR="00651BBE" w:rsidRDefault="00651BBE" w:rsidP="00651BBE">
      <w:r>
        <w:t>And they're definitely the population who need to be protected from infection. So they are really in need of access to the Internet in order to have social connectivity. Despite physical distancing, which is how we began this podcast drive. But we don't have policy to govern it. So many residential care facilities are what we know. But what about a cold blackspots?</w:t>
      </w:r>
    </w:p>
    <w:p w14:paraId="00F6F003" w14:textId="77777777" w:rsidR="00651BBE" w:rsidRDefault="00651BBE" w:rsidP="00651BBE">
      <w:r>
        <w:t>They actually don't have Internet connectivity. People might not have landlines even in their bedrooms, in their facilities, but just more generally, I think we need to look at technology policy and access. And we also need to look at the potential and important role of distant support networks, both to transnational families but also to local families. Because what COVID has shown us is that even local families who live proximately still need to have physical distancing and so therefore rely on technology for social connection.</w:t>
      </w:r>
    </w:p>
    <w:p w14:paraId="5CD1BF25" w14:textId="77777777" w:rsidR="00651BBE" w:rsidRPr="00651BBE" w:rsidRDefault="00651BBE" w:rsidP="00651BBE">
      <w:pPr>
        <w:pStyle w:val="Heading2"/>
        <w:rPr>
          <w:sz w:val="24"/>
          <w:szCs w:val="24"/>
        </w:rPr>
      </w:pPr>
      <w:r w:rsidRPr="00651BBE">
        <w:rPr>
          <w:sz w:val="24"/>
          <w:szCs w:val="24"/>
        </w:rPr>
        <w:t>Majella Kilkey:</w:t>
      </w:r>
    </w:p>
    <w:p w14:paraId="5199F71B" w14:textId="1363E825" w:rsidR="00651BBE" w:rsidRDefault="00651BBE" w:rsidP="00651BBE">
      <w:r>
        <w:t>And cameras are a really important area for government attention globally. Lara, If you had to choose one area, what would it do? Give a message to policymakers?</w:t>
      </w:r>
    </w:p>
    <w:p w14:paraId="66FDB0B6" w14:textId="77777777" w:rsidR="00B54D0E" w:rsidRPr="00651BBE" w:rsidRDefault="00B54D0E" w:rsidP="00B54D0E">
      <w:pPr>
        <w:pStyle w:val="Heading2"/>
        <w:rPr>
          <w:sz w:val="24"/>
          <w:szCs w:val="24"/>
        </w:rPr>
      </w:pPr>
      <w:r w:rsidRPr="00651BBE">
        <w:rPr>
          <w:sz w:val="24"/>
          <w:szCs w:val="24"/>
        </w:rPr>
        <w:t>Laura Merla:</w:t>
      </w:r>
    </w:p>
    <w:p w14:paraId="68D1A401" w14:textId="3B3EE5B7" w:rsidR="00651BBE" w:rsidRDefault="00651BBE" w:rsidP="00651BBE">
      <w:r>
        <w:t>Well, I, I fully agree with the recommends actions of, of Loretta and I also agree with her that this is a difficult question because there are so many things that need to be done, but just really focusing on transnational families and their the importance of moments of physical presence, because we know these are moments where families renew their ties.</w:t>
      </w:r>
    </w:p>
    <w:p w14:paraId="506CAC65" w14:textId="42BBE7C9" w:rsidR="00651BBE" w:rsidRDefault="00651BBE" w:rsidP="00651BBE">
      <w:r>
        <w:t>And it's extremely important in this context of pandemic. And I think every local family now which is facing this so-called social distancing is becoming aware of how important it is to be able to be with physically, with your loved ones. So I would I would focus on those travel bans and restrictions. They are likely to continue for some times.</w:t>
      </w:r>
    </w:p>
    <w:p w14:paraId="00AFCC03" w14:textId="77777777" w:rsidR="00651BBE" w:rsidRDefault="00651BBE" w:rsidP="00651BBE">
      <w:r>
        <w:t>But in those travel bans in many countries or exceptions for those who are able to demonstrate their need to travel for legitimate reasons. And these can vary from one country to another. But I would encourage policymakers to think carefully about transnational families when they define those legitimate reasons. Family reasons have been listed by several countries, including my own Belgium, but the definition of family reasons remains vague and unclear.</w:t>
      </w:r>
    </w:p>
    <w:p w14:paraId="1E898E53" w14:textId="77777777" w:rsidR="00651BBE" w:rsidRDefault="00651BBE" w:rsidP="00651BBE">
      <w:r>
        <w:t>It's very difficult for people to know if their reasons for travel will be considered a legitimate family reason. So it's very difficult to know from what point you travel for family care, and it's considered that you need a visit to reconnect and just exchange support. Is it legitimate, a visit to provide hands on care? We see credit to give or to welcome a newborn in the family, for instance.</w:t>
      </w:r>
    </w:p>
    <w:p w14:paraId="58555946" w14:textId="77777777" w:rsidR="00651BBE" w:rsidRDefault="00651BBE" w:rsidP="00651BBE">
      <w:r>
        <w:lastRenderedPageBreak/>
        <w:t xml:space="preserve">So I would stress the importance of clarifying them and taking feed the reality of transnational families into consideration, and also the importance of building a harmonised list internationally because different countries have different systems and it's very difficult to navigate and reconcile them. And I would also really want to mention the urgency of processing family reunion applications. It's very difficult at the moment to get all the documentation also already to </w:t>
      </w:r>
      <w:proofErr w:type="spellStart"/>
      <w:r>
        <w:t>to</w:t>
      </w:r>
      <w:proofErr w:type="spellEnd"/>
      <w:r>
        <w:t xml:space="preserve"> put up an application.</w:t>
      </w:r>
    </w:p>
    <w:p w14:paraId="51C74AF0" w14:textId="77777777" w:rsidR="00B54D0E" w:rsidRPr="00651BBE" w:rsidRDefault="00B54D0E" w:rsidP="00B54D0E">
      <w:pPr>
        <w:pStyle w:val="Heading2"/>
        <w:rPr>
          <w:sz w:val="24"/>
          <w:szCs w:val="24"/>
        </w:rPr>
      </w:pPr>
      <w:r w:rsidRPr="00651BBE">
        <w:rPr>
          <w:sz w:val="24"/>
          <w:szCs w:val="24"/>
        </w:rPr>
        <w:t>Laura Merla:</w:t>
      </w:r>
    </w:p>
    <w:p w14:paraId="78FB6A4F" w14:textId="77777777" w:rsidR="00651BBE" w:rsidRDefault="00651BBE" w:rsidP="00651BBE">
      <w:r>
        <w:t>Is it is extremely difficult at the moment, but for those in the end who succeed in putting up the application, it's extremely stressful to be facing this, this hold on this. This is so down into the processing of our union applications and we're going through extremely stressful times. And I think there is no need to add the stress of waiting and uncertainty upon the shoulders, not only of the parents, but also the children of the grandparents who are waiting to be reunited.</w:t>
      </w:r>
    </w:p>
    <w:p w14:paraId="46EEBFE0" w14:textId="77777777" w:rsidR="00651BBE" w:rsidRPr="00651BBE" w:rsidRDefault="00651BBE" w:rsidP="00651BBE">
      <w:pPr>
        <w:pStyle w:val="Heading2"/>
        <w:rPr>
          <w:sz w:val="24"/>
          <w:szCs w:val="24"/>
        </w:rPr>
      </w:pPr>
      <w:r w:rsidRPr="00651BBE">
        <w:rPr>
          <w:sz w:val="24"/>
          <w:szCs w:val="24"/>
        </w:rPr>
        <w:t>Majella Kilkey:</w:t>
      </w:r>
    </w:p>
    <w:p w14:paraId="36D1D045" w14:textId="77777777" w:rsidR="00651BBE" w:rsidRDefault="00651BBE" w:rsidP="00651BBE">
      <w:r>
        <w:t>So there's clearly so much work to be done in terms of policy to recognise her particular mood for her, for her care, for her families comes on an optimistic note, because I'm certainly not for or before for her. I was struck on March 21 by one former UK government minister, the Minister for Transport, when we were discussing the possibility for Mr. International travellers, for friends who were is the fact that more than a quarter were not former for many of them of program level in the UK, Harvard, least one parent who's going abroad to start Fox going to them to justify the move to allow travel out of that was a really important acknowledgement from</w:t>
      </w:r>
    </w:p>
    <w:p w14:paraId="1F176BE9" w14:textId="4B437EAD" w:rsidR="00651BBE" w:rsidRPr="00651BBE" w:rsidRDefault="00651BBE" w:rsidP="00651BBE">
      <w:r>
        <w:t>the UK Government minister for her mother ever heard of her family is under pressure for them to go across borders and the WHO foreign refer a single motion so I'm sure versus later mentioned John from Marco comments that cover her brought her out of the shadows for her and for her or her father also contributed to growing transnational coverage of the shadows.</w:t>
      </w:r>
    </w:p>
    <w:p w14:paraId="16B64360" w14:textId="4F72F695" w:rsidR="00AE7E74" w:rsidRPr="00AE7E74" w:rsidRDefault="00AE7E74" w:rsidP="00AE7E74"/>
    <w:sectPr w:rsidR="00AE7E74" w:rsidRPr="00AE7E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E74"/>
    <w:rsid w:val="0000608A"/>
    <w:rsid w:val="000704E6"/>
    <w:rsid w:val="00185CC4"/>
    <w:rsid w:val="00211D22"/>
    <w:rsid w:val="00342110"/>
    <w:rsid w:val="00577934"/>
    <w:rsid w:val="005E0617"/>
    <w:rsid w:val="006106D1"/>
    <w:rsid w:val="00651BBE"/>
    <w:rsid w:val="007F0F0C"/>
    <w:rsid w:val="00916BC2"/>
    <w:rsid w:val="00935157"/>
    <w:rsid w:val="00967D1F"/>
    <w:rsid w:val="00AA78DB"/>
    <w:rsid w:val="00AE0F2A"/>
    <w:rsid w:val="00AE7E74"/>
    <w:rsid w:val="00B54D0E"/>
    <w:rsid w:val="00BC3EBD"/>
    <w:rsid w:val="00C026AF"/>
    <w:rsid w:val="00DA0A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3D0C5"/>
  <w15:chartTrackingRefBased/>
  <w15:docId w15:val="{480A8DAE-E11C-4305-A870-13EBC4D44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7E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E7E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7E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7E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7E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7E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7E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7E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7E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7E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E7E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7E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7E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7E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7E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7E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7E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7E74"/>
    <w:rPr>
      <w:rFonts w:eastAsiaTheme="majorEastAsia" w:cstheme="majorBidi"/>
      <w:color w:val="272727" w:themeColor="text1" w:themeTint="D8"/>
    </w:rPr>
  </w:style>
  <w:style w:type="paragraph" w:styleId="Title">
    <w:name w:val="Title"/>
    <w:basedOn w:val="Normal"/>
    <w:next w:val="Normal"/>
    <w:link w:val="TitleChar"/>
    <w:uiPriority w:val="10"/>
    <w:qFormat/>
    <w:rsid w:val="00AE7E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7E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7E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7E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7E74"/>
    <w:pPr>
      <w:spacing w:before="160"/>
      <w:jc w:val="center"/>
    </w:pPr>
    <w:rPr>
      <w:i/>
      <w:iCs/>
      <w:color w:val="404040" w:themeColor="text1" w:themeTint="BF"/>
    </w:rPr>
  </w:style>
  <w:style w:type="character" w:customStyle="1" w:styleId="QuoteChar">
    <w:name w:val="Quote Char"/>
    <w:basedOn w:val="DefaultParagraphFont"/>
    <w:link w:val="Quote"/>
    <w:uiPriority w:val="29"/>
    <w:rsid w:val="00AE7E74"/>
    <w:rPr>
      <w:i/>
      <w:iCs/>
      <w:color w:val="404040" w:themeColor="text1" w:themeTint="BF"/>
    </w:rPr>
  </w:style>
  <w:style w:type="paragraph" w:styleId="ListParagraph">
    <w:name w:val="List Paragraph"/>
    <w:basedOn w:val="Normal"/>
    <w:uiPriority w:val="34"/>
    <w:qFormat/>
    <w:rsid w:val="00AE7E74"/>
    <w:pPr>
      <w:ind w:left="720"/>
      <w:contextualSpacing/>
    </w:pPr>
  </w:style>
  <w:style w:type="character" w:styleId="IntenseEmphasis">
    <w:name w:val="Intense Emphasis"/>
    <w:basedOn w:val="DefaultParagraphFont"/>
    <w:uiPriority w:val="21"/>
    <w:qFormat/>
    <w:rsid w:val="00AE7E74"/>
    <w:rPr>
      <w:i/>
      <w:iCs/>
      <w:color w:val="0F4761" w:themeColor="accent1" w:themeShade="BF"/>
    </w:rPr>
  </w:style>
  <w:style w:type="paragraph" w:styleId="IntenseQuote">
    <w:name w:val="Intense Quote"/>
    <w:basedOn w:val="Normal"/>
    <w:next w:val="Normal"/>
    <w:link w:val="IntenseQuoteChar"/>
    <w:uiPriority w:val="30"/>
    <w:qFormat/>
    <w:rsid w:val="00AE7E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7E74"/>
    <w:rPr>
      <w:i/>
      <w:iCs/>
      <w:color w:val="0F4761" w:themeColor="accent1" w:themeShade="BF"/>
    </w:rPr>
  </w:style>
  <w:style w:type="character" w:styleId="IntenseReference">
    <w:name w:val="Intense Reference"/>
    <w:basedOn w:val="DefaultParagraphFont"/>
    <w:uiPriority w:val="32"/>
    <w:qFormat/>
    <w:rsid w:val="00AE7E7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7827</Words>
  <Characters>36162</Characters>
  <Application>Microsoft Office Word</Application>
  <DocSecurity>0</DocSecurity>
  <Lines>524</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Williamson</dc:creator>
  <cp:keywords/>
  <dc:description/>
  <cp:lastModifiedBy>Daniel Williamson</cp:lastModifiedBy>
  <cp:revision>3</cp:revision>
  <dcterms:created xsi:type="dcterms:W3CDTF">2026-02-18T12:17:00Z</dcterms:created>
  <dcterms:modified xsi:type="dcterms:W3CDTF">2026-02-18T12:29:00Z</dcterms:modified>
</cp:coreProperties>
</file>