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Redcar and Cleveland</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665 children in Redcar and Cleveland</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£18,327,400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Redcar and Cleveland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Redcar and Cleveland;</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Redcar and Cleveland,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Redcar and Cleveland.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